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83" w:rsidRDefault="00531EB2" w:rsidP="00965DE5">
      <w:pPr>
        <w:spacing w:after="0" w:line="192" w:lineRule="auto"/>
        <w:ind w:left="-567" w:right="-567" w:firstLine="567"/>
        <w:jc w:val="center"/>
        <w:rPr>
          <w:rFonts w:ascii="Segoe Print" w:hAnsi="Segoe Print"/>
          <w:b/>
          <w:sz w:val="32"/>
          <w:szCs w:val="32"/>
        </w:rPr>
      </w:pPr>
      <w:r w:rsidRPr="005B6A08">
        <w:rPr>
          <w:rFonts w:ascii="Segoe Print" w:hAnsi="Segoe Print"/>
          <w:b/>
          <w:sz w:val="32"/>
          <w:szCs w:val="32"/>
        </w:rPr>
        <w:t xml:space="preserve">RAPPORT D’ACTIVITES </w:t>
      </w:r>
    </w:p>
    <w:p w:rsidR="00531EB2" w:rsidRPr="005B6A08" w:rsidRDefault="00531EB2" w:rsidP="00965DE5">
      <w:pPr>
        <w:spacing w:after="0" w:line="192" w:lineRule="auto"/>
        <w:ind w:left="-567" w:right="-567" w:firstLine="567"/>
        <w:jc w:val="center"/>
        <w:rPr>
          <w:rFonts w:ascii="Segoe Print" w:hAnsi="Segoe Print"/>
          <w:b/>
          <w:sz w:val="32"/>
          <w:szCs w:val="32"/>
        </w:rPr>
      </w:pPr>
      <w:r w:rsidRPr="005B6A08">
        <w:rPr>
          <w:rFonts w:ascii="Segoe Print" w:hAnsi="Segoe Print"/>
          <w:b/>
          <w:sz w:val="32"/>
          <w:szCs w:val="32"/>
        </w:rPr>
        <w:t>DE LA COMMISSION ACTI’BB</w:t>
      </w:r>
    </w:p>
    <w:p w:rsidR="00531EB2" w:rsidRDefault="00531EB2" w:rsidP="00965DE5">
      <w:pPr>
        <w:spacing w:after="0" w:line="192" w:lineRule="auto"/>
        <w:ind w:left="-567" w:right="-567" w:firstLine="567"/>
        <w:rPr>
          <w:rFonts w:ascii="Segoe Print" w:hAnsi="Segoe Print"/>
          <w:sz w:val="24"/>
        </w:rPr>
      </w:pPr>
    </w:p>
    <w:p w:rsidR="00A20C65" w:rsidRPr="00A20C65" w:rsidRDefault="00A20C65" w:rsidP="00965DE5">
      <w:pPr>
        <w:spacing w:after="0" w:line="192" w:lineRule="auto"/>
        <w:ind w:left="-567" w:right="-567" w:firstLine="567"/>
        <w:rPr>
          <w:rFonts w:ascii="Segoe Print" w:hAnsi="Segoe Print"/>
          <w:sz w:val="24"/>
        </w:rPr>
      </w:pPr>
    </w:p>
    <w:p w:rsidR="0064127C" w:rsidRDefault="0064127C" w:rsidP="00965DE5">
      <w:pPr>
        <w:spacing w:after="0" w:line="192" w:lineRule="auto"/>
        <w:ind w:left="-567" w:right="-567" w:firstLine="567"/>
        <w:rPr>
          <w:rFonts w:ascii="Segoe Print" w:hAnsi="Segoe Print"/>
          <w:b/>
          <w:sz w:val="24"/>
        </w:rPr>
      </w:pPr>
      <w:r w:rsidRPr="00A20C65">
        <w:rPr>
          <w:rFonts w:ascii="Segoe Print" w:hAnsi="Segoe Print"/>
          <w:b/>
          <w:sz w:val="24"/>
        </w:rPr>
        <w:t>Massage bébé</w:t>
      </w:r>
    </w:p>
    <w:p w:rsidR="00EC04D0" w:rsidRDefault="00EC04D0" w:rsidP="00965DE5">
      <w:pPr>
        <w:spacing w:after="0" w:line="192" w:lineRule="auto"/>
        <w:ind w:left="-567" w:right="-567" w:firstLine="567"/>
        <w:rPr>
          <w:rFonts w:ascii="Segoe Print" w:hAnsi="Segoe Print"/>
          <w:sz w:val="24"/>
        </w:rPr>
      </w:pPr>
      <w:r>
        <w:rPr>
          <w:rFonts w:ascii="Segoe Print" w:hAnsi="Segoe Print"/>
          <w:sz w:val="24"/>
        </w:rPr>
        <w:t xml:space="preserve">Cette activité, proposée à l’AIPE depuis plus de 20 ans, connait toujours une belle affluence. </w:t>
      </w:r>
      <w:r w:rsidR="00074103">
        <w:rPr>
          <w:rFonts w:ascii="Segoe Print" w:hAnsi="Segoe Print"/>
          <w:sz w:val="24"/>
        </w:rPr>
        <w:t>Dix-huit</w:t>
      </w:r>
      <w:r>
        <w:rPr>
          <w:rFonts w:ascii="Segoe Print" w:hAnsi="Segoe Print"/>
          <w:sz w:val="24"/>
        </w:rPr>
        <w:t xml:space="preserve"> bébés massés en 2016, avec une seule annulation de session et d’autres sessions bien remplies. </w:t>
      </w:r>
      <w:r w:rsidR="00074103">
        <w:rPr>
          <w:rFonts w:ascii="Segoe Print" w:hAnsi="Segoe Print"/>
          <w:sz w:val="24"/>
        </w:rPr>
        <w:t>Quatre</w:t>
      </w:r>
      <w:r>
        <w:rPr>
          <w:rFonts w:ascii="Segoe Print" w:hAnsi="Segoe Print"/>
          <w:sz w:val="24"/>
        </w:rPr>
        <w:t xml:space="preserve"> professionnelles de la petite enfance formées au massage bébé se relayent, chacune prenant en charge une session, ce qui permet de créer un lien de bonne qualité avec les familles. De plus en plus de papas viennent accompagner les séances de massage de leur bébé.</w:t>
      </w:r>
    </w:p>
    <w:p w:rsidR="00A20C65" w:rsidRDefault="00EC04D0" w:rsidP="00965DE5">
      <w:pPr>
        <w:spacing w:after="0" w:line="192" w:lineRule="auto"/>
        <w:ind w:left="-567" w:right="-567" w:firstLine="567"/>
        <w:rPr>
          <w:rFonts w:ascii="Segoe Print" w:hAnsi="Segoe Print"/>
          <w:sz w:val="24"/>
        </w:rPr>
      </w:pPr>
      <w:r>
        <w:rPr>
          <w:rFonts w:ascii="Segoe Print" w:hAnsi="Segoe Print"/>
          <w:sz w:val="24"/>
        </w:rPr>
        <w:t>Le massage bébé crée la rencontre entre les parents, qui se poursuit au-delà des séances proposées, sous différentes formes : rencontres au parc, rendez-vous les unes chez les autres, fréquentation du LAEP…</w:t>
      </w:r>
    </w:p>
    <w:p w:rsidR="00A20C65" w:rsidRPr="00A20C65" w:rsidRDefault="00A20C65" w:rsidP="00965DE5">
      <w:pPr>
        <w:spacing w:after="0" w:line="192" w:lineRule="auto"/>
        <w:ind w:left="-567" w:right="-567" w:firstLine="567"/>
        <w:rPr>
          <w:rFonts w:ascii="Segoe Print" w:hAnsi="Segoe Print"/>
          <w:sz w:val="24"/>
        </w:rPr>
      </w:pPr>
    </w:p>
    <w:p w:rsidR="0064127C" w:rsidRDefault="0064127C" w:rsidP="00965DE5">
      <w:pPr>
        <w:spacing w:after="0" w:line="192" w:lineRule="auto"/>
        <w:ind w:left="-567" w:right="-567" w:firstLine="567"/>
        <w:rPr>
          <w:rFonts w:ascii="Segoe Print" w:hAnsi="Segoe Print"/>
          <w:b/>
          <w:sz w:val="24"/>
        </w:rPr>
      </w:pPr>
      <w:r w:rsidRPr="00A20C65">
        <w:rPr>
          <w:rFonts w:ascii="Segoe Print" w:hAnsi="Segoe Print"/>
          <w:b/>
          <w:sz w:val="24"/>
        </w:rPr>
        <w:t>Danse avec bébés portés</w:t>
      </w:r>
    </w:p>
    <w:p w:rsidR="002676FC" w:rsidRDefault="00EC04D0" w:rsidP="00965DE5">
      <w:pPr>
        <w:spacing w:after="0" w:line="192" w:lineRule="auto"/>
        <w:ind w:left="-567" w:right="-567" w:firstLine="567"/>
        <w:rPr>
          <w:rFonts w:ascii="Segoe Print" w:hAnsi="Segoe Print"/>
          <w:sz w:val="24"/>
        </w:rPr>
      </w:pPr>
      <w:r>
        <w:rPr>
          <w:rFonts w:ascii="Segoe Print" w:hAnsi="Segoe Print"/>
          <w:sz w:val="24"/>
        </w:rPr>
        <w:t xml:space="preserve">Cet atelier est le résultat d’une réflexion des parents et des professionnels de la Commission Acti’BB et d’une envie de proposer une activité qui </w:t>
      </w:r>
      <w:r w:rsidR="002676FC">
        <w:rPr>
          <w:rFonts w:ascii="Segoe Print" w:hAnsi="Segoe Print"/>
          <w:sz w:val="24"/>
        </w:rPr>
        <w:t>permette aux jeunes mamans de reprendre une petite activité physique tout en restant avec leurs enfants.</w:t>
      </w:r>
    </w:p>
    <w:p w:rsidR="002676FC" w:rsidRDefault="00074103" w:rsidP="00965DE5">
      <w:pPr>
        <w:spacing w:after="0" w:line="192" w:lineRule="auto"/>
        <w:ind w:left="-567" w:right="-567" w:firstLine="567"/>
        <w:rPr>
          <w:rFonts w:ascii="Segoe Print" w:hAnsi="Segoe Print"/>
          <w:sz w:val="24"/>
        </w:rPr>
      </w:pPr>
      <w:r>
        <w:rPr>
          <w:rFonts w:ascii="Segoe Print" w:hAnsi="Segoe Print"/>
          <w:sz w:val="24"/>
        </w:rPr>
        <w:t>Huit</w:t>
      </w:r>
      <w:r w:rsidR="002676FC">
        <w:rPr>
          <w:rFonts w:ascii="Segoe Print" w:hAnsi="Segoe Print"/>
          <w:sz w:val="24"/>
        </w:rPr>
        <w:t xml:space="preserve"> mamans ont donc partagé les cours de Sonia Garric, professeure de danse avec différents thèmes : lingui, bossa nova… tout en portant leurs bébés. Moment apprécié et tonique !</w:t>
      </w:r>
    </w:p>
    <w:p w:rsidR="00EC04D0" w:rsidRPr="00EC04D0" w:rsidRDefault="00EC04D0" w:rsidP="00965DE5">
      <w:pPr>
        <w:spacing w:after="0" w:line="192" w:lineRule="auto"/>
        <w:ind w:left="-567" w:right="-567" w:firstLine="567"/>
        <w:rPr>
          <w:rFonts w:ascii="Segoe Print" w:hAnsi="Segoe Print"/>
          <w:sz w:val="24"/>
        </w:rPr>
      </w:pPr>
      <w:r>
        <w:rPr>
          <w:rFonts w:ascii="Segoe Print" w:hAnsi="Segoe Print"/>
          <w:sz w:val="24"/>
        </w:rPr>
        <w:t xml:space="preserve"> </w:t>
      </w:r>
    </w:p>
    <w:p w:rsidR="0064127C" w:rsidRDefault="0064127C" w:rsidP="00965DE5">
      <w:pPr>
        <w:spacing w:after="0" w:line="192" w:lineRule="auto"/>
        <w:ind w:left="-567" w:right="-567" w:firstLine="567"/>
        <w:rPr>
          <w:rFonts w:ascii="Segoe Print" w:hAnsi="Segoe Print"/>
          <w:b/>
          <w:sz w:val="24"/>
        </w:rPr>
      </w:pPr>
      <w:r w:rsidRPr="00A20C65">
        <w:rPr>
          <w:rFonts w:ascii="Segoe Print" w:hAnsi="Segoe Print"/>
          <w:b/>
          <w:sz w:val="24"/>
        </w:rPr>
        <w:t>Psychomotricité</w:t>
      </w:r>
    </w:p>
    <w:p w:rsidR="001B198C" w:rsidRPr="001B198C" w:rsidRDefault="001B198C" w:rsidP="00965DE5">
      <w:pPr>
        <w:spacing w:after="0" w:line="192" w:lineRule="auto"/>
        <w:ind w:left="-567" w:right="-567" w:firstLine="567"/>
        <w:rPr>
          <w:rFonts w:ascii="Segoe Print" w:hAnsi="Segoe Print"/>
          <w:sz w:val="24"/>
        </w:rPr>
      </w:pPr>
      <w:r w:rsidRPr="001B198C">
        <w:rPr>
          <w:rFonts w:ascii="Segoe Print" w:hAnsi="Segoe Print"/>
          <w:sz w:val="24"/>
        </w:rPr>
        <w:t xml:space="preserve">Cette année, nous avons renoué </w:t>
      </w:r>
      <w:r>
        <w:rPr>
          <w:rFonts w:ascii="Segoe Print" w:hAnsi="Segoe Print"/>
          <w:sz w:val="24"/>
        </w:rPr>
        <w:t>avec l’habitude de proposer des ateliers encadrés par un psychomotricien. Amandine Recoura, jeune diplômée, a donc pris la suite pour cette activité ancienne également. Suite à des contraintes de salle, les séances se sont déroulées le mardi matin, qui ne convient visiblement pas aux familles : la fréquentation a été beaucoup plus faible que les années précédentes, et nous avons dû élargir la tranche d’âge, ce qui a compliqué la tâche de l’intervenante. Elle s’est bien adaptée et a su proposer aux parents des temps d’accompagnement de leur enfant dans ses découvertes motrices et des temps d’observation.</w:t>
      </w:r>
    </w:p>
    <w:p w:rsidR="00A20C65" w:rsidRPr="00A20C65" w:rsidRDefault="00A20C65" w:rsidP="00965DE5">
      <w:pPr>
        <w:spacing w:after="0" w:line="192" w:lineRule="auto"/>
        <w:ind w:left="-567" w:right="-567" w:firstLine="567"/>
        <w:rPr>
          <w:rFonts w:ascii="Segoe Print" w:hAnsi="Segoe Print"/>
          <w:sz w:val="24"/>
        </w:rPr>
      </w:pPr>
    </w:p>
    <w:p w:rsidR="0064127C" w:rsidRDefault="0064127C" w:rsidP="00965DE5">
      <w:pPr>
        <w:spacing w:after="0" w:line="192" w:lineRule="auto"/>
        <w:ind w:left="-567" w:right="-567" w:firstLine="567"/>
        <w:rPr>
          <w:rFonts w:ascii="Segoe Print" w:hAnsi="Segoe Print"/>
          <w:b/>
          <w:sz w:val="24"/>
        </w:rPr>
      </w:pPr>
      <w:r w:rsidRPr="00A20C65">
        <w:rPr>
          <w:rFonts w:ascii="Segoe Print" w:hAnsi="Segoe Print"/>
          <w:b/>
          <w:sz w:val="24"/>
        </w:rPr>
        <w:t>Initiation au maquillage festif</w:t>
      </w:r>
    </w:p>
    <w:p w:rsidR="001B198C" w:rsidRDefault="00074103" w:rsidP="00965DE5">
      <w:pPr>
        <w:spacing w:after="0" w:line="192" w:lineRule="auto"/>
        <w:ind w:left="-567" w:right="-567" w:firstLine="567"/>
        <w:rPr>
          <w:rFonts w:ascii="Segoe Print" w:hAnsi="Segoe Print"/>
          <w:sz w:val="24"/>
        </w:rPr>
      </w:pPr>
      <w:r w:rsidRPr="00074103">
        <w:rPr>
          <w:rFonts w:ascii="Segoe Print" w:hAnsi="Segoe Print"/>
          <w:sz w:val="24"/>
        </w:rPr>
        <w:t xml:space="preserve">Quatre </w:t>
      </w:r>
      <w:r>
        <w:rPr>
          <w:rFonts w:ascii="Segoe Print" w:hAnsi="Segoe Print"/>
          <w:sz w:val="24"/>
        </w:rPr>
        <w:t>stages d’initiation au maquillage festif ont eu lieu cette année (contre deux habituellement), pour répondre à un engouement extraordinaire pour le maquillage festif. Beaucoup de professionnels des centres de loisirs, temps périscolaires ont été accueillis, avec la mise en place des temps périscolaires supplémentaires dans les écoles et la recherche d’activités diversifiées.</w:t>
      </w:r>
    </w:p>
    <w:p w:rsidR="009654D0" w:rsidRPr="00074103" w:rsidRDefault="009654D0" w:rsidP="00965DE5">
      <w:pPr>
        <w:spacing w:after="0" w:line="192" w:lineRule="auto"/>
        <w:ind w:left="-567" w:right="-567" w:firstLine="567"/>
        <w:rPr>
          <w:rFonts w:ascii="Segoe Print" w:hAnsi="Segoe Print"/>
          <w:sz w:val="24"/>
        </w:rPr>
      </w:pPr>
      <w:r>
        <w:rPr>
          <w:rFonts w:ascii="Segoe Print" w:hAnsi="Segoe Print"/>
          <w:sz w:val="24"/>
        </w:rPr>
        <w:lastRenderedPageBreak/>
        <w:t>L’intervenante, Martine Nivon, a également revu la répartition des initiations et techniques sur les deux soirées et chaque soirée comporte une part de mise en pratique.</w:t>
      </w:r>
    </w:p>
    <w:p w:rsidR="00A20C65" w:rsidRPr="00074103" w:rsidRDefault="00A20C65" w:rsidP="00965DE5">
      <w:pPr>
        <w:spacing w:after="0" w:line="192" w:lineRule="auto"/>
        <w:ind w:left="-567" w:right="-567" w:firstLine="567"/>
        <w:rPr>
          <w:rFonts w:ascii="Segoe Print" w:hAnsi="Segoe Print"/>
          <w:sz w:val="24"/>
        </w:rPr>
      </w:pPr>
    </w:p>
    <w:p w:rsidR="0064127C" w:rsidRDefault="009654D0" w:rsidP="00965DE5">
      <w:pPr>
        <w:spacing w:after="0" w:line="192" w:lineRule="auto"/>
        <w:ind w:left="-567" w:right="-567" w:firstLine="567"/>
        <w:rPr>
          <w:rFonts w:ascii="Segoe Print" w:hAnsi="Segoe Print"/>
          <w:b/>
          <w:sz w:val="24"/>
        </w:rPr>
      </w:pPr>
      <w:r>
        <w:rPr>
          <w:rFonts w:ascii="Segoe Print" w:hAnsi="Segoe Print"/>
          <w:b/>
          <w:sz w:val="24"/>
        </w:rPr>
        <w:t>Location des mallettes</w:t>
      </w:r>
      <w:r w:rsidR="0064127C" w:rsidRPr="00A20C65">
        <w:rPr>
          <w:rFonts w:ascii="Segoe Print" w:hAnsi="Segoe Print"/>
          <w:b/>
          <w:sz w:val="24"/>
        </w:rPr>
        <w:t xml:space="preserve"> de maquillage</w:t>
      </w:r>
    </w:p>
    <w:p w:rsidR="00A20C65" w:rsidRPr="00916EBB" w:rsidRDefault="009654D0" w:rsidP="00965DE5">
      <w:pPr>
        <w:spacing w:after="0" w:line="192" w:lineRule="auto"/>
        <w:ind w:left="-567" w:right="-567" w:firstLine="567"/>
        <w:rPr>
          <w:rFonts w:ascii="Segoe Print" w:hAnsi="Segoe Print"/>
          <w:sz w:val="24"/>
        </w:rPr>
      </w:pPr>
      <w:r>
        <w:rPr>
          <w:rFonts w:ascii="Segoe Print" w:hAnsi="Segoe Print"/>
          <w:sz w:val="24"/>
        </w:rPr>
        <w:t>Seize locations des boîtes de maquillages en 2016, avec une révision complète du matériel et la création d’une troisième mallette.</w:t>
      </w:r>
    </w:p>
    <w:p w:rsidR="00916EBB" w:rsidRDefault="00916EBB" w:rsidP="00965DE5">
      <w:pPr>
        <w:spacing w:after="0" w:line="192" w:lineRule="auto"/>
        <w:ind w:left="-567" w:right="-567" w:firstLine="567"/>
        <w:rPr>
          <w:rFonts w:ascii="Segoe Print" w:hAnsi="Segoe Print"/>
          <w:b/>
          <w:sz w:val="24"/>
        </w:rPr>
      </w:pPr>
    </w:p>
    <w:p w:rsidR="00A20C65" w:rsidRDefault="00A20C65" w:rsidP="00965DE5">
      <w:pPr>
        <w:spacing w:after="0" w:line="192" w:lineRule="auto"/>
        <w:ind w:left="-567" w:right="-567" w:firstLine="567"/>
        <w:rPr>
          <w:rFonts w:ascii="Segoe Print" w:hAnsi="Segoe Print"/>
          <w:b/>
          <w:sz w:val="24"/>
        </w:rPr>
      </w:pPr>
      <w:r w:rsidRPr="00A20C65">
        <w:rPr>
          <w:rFonts w:ascii="Segoe Print" w:hAnsi="Segoe Print"/>
          <w:b/>
          <w:sz w:val="24"/>
        </w:rPr>
        <w:t>Ateliers « Mes mains parlent »</w:t>
      </w:r>
    </w:p>
    <w:p w:rsidR="00A20C65" w:rsidRPr="009654D0" w:rsidRDefault="009654D0" w:rsidP="00965DE5">
      <w:pPr>
        <w:spacing w:after="0" w:line="192" w:lineRule="auto"/>
        <w:ind w:left="-567" w:right="-567" w:firstLine="567"/>
        <w:rPr>
          <w:rFonts w:ascii="Segoe Print" w:hAnsi="Segoe Print"/>
          <w:sz w:val="24"/>
        </w:rPr>
      </w:pPr>
      <w:r w:rsidRPr="009654D0">
        <w:rPr>
          <w:rFonts w:ascii="Segoe Print" w:hAnsi="Segoe Print"/>
          <w:sz w:val="24"/>
        </w:rPr>
        <w:t>Ce</w:t>
      </w:r>
      <w:r>
        <w:rPr>
          <w:rFonts w:ascii="Segoe Print" w:hAnsi="Segoe Print"/>
          <w:sz w:val="24"/>
        </w:rPr>
        <w:t>s</w:t>
      </w:r>
      <w:r w:rsidRPr="009654D0">
        <w:rPr>
          <w:rFonts w:ascii="Segoe Print" w:hAnsi="Segoe Print"/>
          <w:sz w:val="24"/>
        </w:rPr>
        <w:t xml:space="preserve"> atelier</w:t>
      </w:r>
      <w:r>
        <w:rPr>
          <w:rFonts w:ascii="Segoe Print" w:hAnsi="Segoe Print"/>
          <w:sz w:val="24"/>
        </w:rPr>
        <w:t>s</w:t>
      </w:r>
      <w:r w:rsidRPr="009654D0">
        <w:rPr>
          <w:rFonts w:ascii="Segoe Print" w:hAnsi="Segoe Print"/>
          <w:sz w:val="24"/>
        </w:rPr>
        <w:t xml:space="preserve"> </w:t>
      </w:r>
      <w:r>
        <w:rPr>
          <w:rFonts w:ascii="Segoe Print" w:hAnsi="Segoe Print"/>
          <w:sz w:val="24"/>
        </w:rPr>
        <w:t xml:space="preserve">à destination des enfants, des parents et des professionnels </w:t>
      </w:r>
      <w:r w:rsidRPr="009654D0">
        <w:rPr>
          <w:rFonts w:ascii="Segoe Print" w:hAnsi="Segoe Print"/>
          <w:sz w:val="24"/>
        </w:rPr>
        <w:t xml:space="preserve">est le résultat </w:t>
      </w:r>
      <w:r>
        <w:rPr>
          <w:rFonts w:ascii="Segoe Print" w:hAnsi="Segoe Print"/>
          <w:sz w:val="24"/>
        </w:rPr>
        <w:t xml:space="preserve">d’une réflexion sur l’ensemble du territoire de l’AIPE : ils viennent compléter les ateliers proposés aux assistantes maternelles en semaine et ceux proposés à La Balancelle au cours de l’année passée. Le délai </w:t>
      </w:r>
      <w:r w:rsidR="00695E37">
        <w:rPr>
          <w:rFonts w:ascii="Segoe Print" w:hAnsi="Segoe Print"/>
          <w:sz w:val="24"/>
        </w:rPr>
        <w:t>entre le souhait des familles et la mise en place, ainsi que les dates choisies ont malheureusement fait baisser quelque peu la fréquentation. Cependant, certain</w:t>
      </w:r>
      <w:r w:rsidR="00F64635">
        <w:rPr>
          <w:rFonts w:ascii="Segoe Print" w:hAnsi="Segoe Print"/>
          <w:sz w:val="24"/>
        </w:rPr>
        <w:t>e</w:t>
      </w:r>
      <w:r w:rsidR="00695E37">
        <w:rPr>
          <w:rFonts w:ascii="Segoe Print" w:hAnsi="Segoe Print"/>
          <w:sz w:val="24"/>
        </w:rPr>
        <w:t xml:space="preserve">s </w:t>
      </w:r>
      <w:r w:rsidR="00F64635">
        <w:rPr>
          <w:rFonts w:ascii="Segoe Print" w:hAnsi="Segoe Print"/>
          <w:sz w:val="24"/>
        </w:rPr>
        <w:t xml:space="preserve">assistantes maternelles ont accompagné les </w:t>
      </w:r>
      <w:r w:rsidR="00695E37">
        <w:rPr>
          <w:rFonts w:ascii="Segoe Print" w:hAnsi="Segoe Print"/>
          <w:sz w:val="24"/>
        </w:rPr>
        <w:t xml:space="preserve">parents </w:t>
      </w:r>
      <w:r w:rsidR="00F64635">
        <w:rPr>
          <w:rFonts w:ascii="Segoe Print" w:hAnsi="Segoe Print"/>
          <w:sz w:val="24"/>
        </w:rPr>
        <w:t>et leurs enfants pour partager ce temps d’échange.</w:t>
      </w:r>
      <w:r>
        <w:rPr>
          <w:rFonts w:ascii="Segoe Print" w:hAnsi="Segoe Print"/>
          <w:sz w:val="24"/>
        </w:rPr>
        <w:t xml:space="preserve"> </w:t>
      </w:r>
    </w:p>
    <w:p w:rsidR="00A20C65" w:rsidRPr="00A20C65" w:rsidRDefault="00A20C65" w:rsidP="00965DE5">
      <w:pPr>
        <w:spacing w:after="0" w:line="192" w:lineRule="auto"/>
        <w:ind w:left="-567" w:right="-567" w:firstLine="567"/>
        <w:rPr>
          <w:rFonts w:ascii="Segoe Print" w:hAnsi="Segoe Print"/>
          <w:sz w:val="24"/>
        </w:rPr>
      </w:pPr>
    </w:p>
    <w:p w:rsidR="0064127C" w:rsidRDefault="0064127C" w:rsidP="00965DE5">
      <w:pPr>
        <w:spacing w:after="0" w:line="192" w:lineRule="auto"/>
        <w:ind w:left="-567" w:right="-567" w:firstLine="567"/>
        <w:rPr>
          <w:rFonts w:ascii="Segoe Print" w:hAnsi="Segoe Print"/>
          <w:b/>
          <w:sz w:val="24"/>
        </w:rPr>
      </w:pPr>
      <w:r w:rsidRPr="00A20C65">
        <w:rPr>
          <w:rFonts w:ascii="Segoe Print" w:hAnsi="Segoe Print"/>
          <w:b/>
          <w:sz w:val="24"/>
        </w:rPr>
        <w:t>Cycle sur le portage (conférence et ateliers)</w:t>
      </w:r>
    </w:p>
    <w:p w:rsidR="00A20C65" w:rsidRPr="00A20C65" w:rsidRDefault="00FA326A" w:rsidP="00965DE5">
      <w:pPr>
        <w:spacing w:after="0" w:line="192" w:lineRule="auto"/>
        <w:ind w:left="-567" w:right="-567" w:firstLine="567"/>
        <w:rPr>
          <w:rFonts w:ascii="Segoe Print" w:hAnsi="Segoe Print"/>
          <w:sz w:val="24"/>
        </w:rPr>
      </w:pPr>
      <w:r>
        <w:rPr>
          <w:rFonts w:ascii="Segoe Print" w:hAnsi="Segoe Print"/>
          <w:sz w:val="24"/>
        </w:rPr>
        <w:t xml:space="preserve">Le portage est une activité que le bureau de l’AIPE souhaite développer depuis plusieurs années. Il s’adresse aux tout jeunes bébés et s’inscrit dans la même lignée que le massage bébé. Nous avons donc réfléchi à une formule </w:t>
      </w:r>
      <w:r w:rsidR="005E4ED9">
        <w:rPr>
          <w:rFonts w:ascii="Segoe Print" w:hAnsi="Segoe Print"/>
          <w:sz w:val="24"/>
        </w:rPr>
        <w:t>qui propose à la fois un aspect théorique sur le portage physiologique et</w:t>
      </w:r>
      <w:r w:rsidR="00EA3FB5">
        <w:rPr>
          <w:rFonts w:ascii="Segoe Print" w:hAnsi="Segoe Print"/>
          <w:sz w:val="24"/>
        </w:rPr>
        <w:t xml:space="preserve"> une mise en pratique. La date choisie pour la partie conférence a été une erreur (ouverture de la coupe d’Europe de foot), avec 2 parents présents seulement. Dommage car l’intervenante a proposé des manipulations de poupons lestés très intéressantes. Les ateliers de mise en pratique proposés à la suite ont eu plus de succès avec six familles participantes. </w:t>
      </w:r>
    </w:p>
    <w:p w:rsidR="00A20C65" w:rsidRPr="00A20C65" w:rsidRDefault="00A20C65" w:rsidP="00965DE5">
      <w:pPr>
        <w:spacing w:after="0" w:line="192" w:lineRule="auto"/>
        <w:ind w:left="-567" w:right="-567" w:firstLine="567"/>
        <w:rPr>
          <w:rFonts w:ascii="Segoe Print" w:hAnsi="Segoe Print"/>
          <w:sz w:val="24"/>
        </w:rPr>
      </w:pPr>
    </w:p>
    <w:p w:rsidR="00B54F83" w:rsidRPr="00F3794D" w:rsidRDefault="00B54F83" w:rsidP="00965DE5">
      <w:pPr>
        <w:spacing w:after="0" w:line="192" w:lineRule="auto"/>
        <w:ind w:left="-567" w:firstLine="567"/>
        <w:rPr>
          <w:rFonts w:ascii="Segoe Print" w:hAnsi="Segoe Print"/>
          <w:b/>
          <w:sz w:val="24"/>
          <w:szCs w:val="24"/>
        </w:rPr>
      </w:pPr>
      <w:r w:rsidRPr="00F3794D">
        <w:rPr>
          <w:rFonts w:ascii="Segoe Print" w:hAnsi="Segoe Print"/>
          <w:b/>
          <w:sz w:val="24"/>
          <w:szCs w:val="24"/>
        </w:rPr>
        <w:t>Conférence « L’acquisition de la propreté »</w:t>
      </w:r>
    </w:p>
    <w:p w:rsidR="00B54F83" w:rsidRDefault="00B54F83" w:rsidP="00965DE5">
      <w:pPr>
        <w:spacing w:after="0" w:line="192" w:lineRule="auto"/>
        <w:ind w:left="-567" w:firstLine="567"/>
        <w:rPr>
          <w:rFonts w:ascii="Segoe Print" w:hAnsi="Segoe Print"/>
          <w:sz w:val="24"/>
          <w:szCs w:val="24"/>
        </w:rPr>
      </w:pPr>
      <w:r>
        <w:rPr>
          <w:rFonts w:ascii="Segoe Print" w:hAnsi="Segoe Print"/>
          <w:sz w:val="24"/>
          <w:szCs w:val="24"/>
        </w:rPr>
        <w:t xml:space="preserve">Ce thème, récurrent dans le domaine de la Petite Enfance, a été traité à la période où les parents des jeunes enfants se posent cette question : au printemps juste avant l’entrée à l’école des enfants. La conférence, programmée vir l’Acepp 38-73, a donc connu un franc succès avec plus de 65 personnes présentes à la salle du Pont Romain à Charnècles. </w:t>
      </w:r>
    </w:p>
    <w:p w:rsidR="00B54F83" w:rsidRPr="00F3794D" w:rsidRDefault="00B54F83" w:rsidP="00965DE5">
      <w:pPr>
        <w:spacing w:after="0" w:line="192" w:lineRule="auto"/>
        <w:ind w:left="-567" w:firstLine="567"/>
        <w:rPr>
          <w:rFonts w:ascii="Segoe Print" w:hAnsi="Segoe Print"/>
          <w:sz w:val="24"/>
          <w:szCs w:val="24"/>
        </w:rPr>
      </w:pPr>
    </w:p>
    <w:p w:rsidR="00B54F83" w:rsidRPr="00F3794D" w:rsidRDefault="00B54F83" w:rsidP="00965DE5">
      <w:pPr>
        <w:spacing w:after="0" w:line="192" w:lineRule="auto"/>
        <w:ind w:left="-567" w:firstLine="567"/>
        <w:rPr>
          <w:rFonts w:ascii="Segoe Print" w:hAnsi="Segoe Print"/>
          <w:b/>
          <w:sz w:val="24"/>
          <w:szCs w:val="24"/>
        </w:rPr>
      </w:pPr>
      <w:r w:rsidRPr="00F3794D">
        <w:rPr>
          <w:rFonts w:ascii="Segoe Print" w:hAnsi="Segoe Print"/>
          <w:b/>
          <w:sz w:val="24"/>
          <w:szCs w:val="24"/>
        </w:rPr>
        <w:t>Ateliers d’initiation au cirque</w:t>
      </w:r>
    </w:p>
    <w:p w:rsidR="00B54F83" w:rsidRDefault="00B54F83" w:rsidP="00965DE5">
      <w:pPr>
        <w:spacing w:after="0" w:line="192" w:lineRule="auto"/>
        <w:ind w:left="-567" w:firstLine="567"/>
        <w:rPr>
          <w:rFonts w:ascii="Segoe Print" w:hAnsi="Segoe Print"/>
          <w:sz w:val="24"/>
          <w:szCs w:val="24"/>
        </w:rPr>
      </w:pPr>
      <w:r>
        <w:rPr>
          <w:rFonts w:ascii="Segoe Print" w:hAnsi="Segoe Print"/>
          <w:sz w:val="24"/>
          <w:szCs w:val="24"/>
        </w:rPr>
        <w:t>En 2016, les ateliers d’initiation au cirque ont accueilli 2 groupes d’une douzaine d’enfants de 2 à 3 ans, dans la salle Emma Ginet, à St Jean de Moirans, en fin d’année scolaire. Toujours beaucoup de succès pour cette activité qui accueille des enfants accompagnés par leurs parents, ou leur assistante maternelles ou une professionnelle de la crèche Les P’tits Loups, grâce à la proximité géographique avec cette structure.</w:t>
      </w:r>
    </w:p>
    <w:p w:rsidR="00B54F83" w:rsidRDefault="00B54F83" w:rsidP="00965DE5">
      <w:pPr>
        <w:spacing w:after="0" w:line="192" w:lineRule="auto"/>
        <w:ind w:left="-567" w:firstLine="567"/>
        <w:rPr>
          <w:rFonts w:ascii="Segoe Print" w:hAnsi="Segoe Print"/>
          <w:sz w:val="24"/>
          <w:szCs w:val="24"/>
        </w:rPr>
      </w:pPr>
    </w:p>
    <w:p w:rsidR="00965DE5" w:rsidRPr="00F3794D" w:rsidRDefault="00965DE5" w:rsidP="00965DE5">
      <w:pPr>
        <w:spacing w:after="0" w:line="192" w:lineRule="auto"/>
        <w:ind w:left="-567" w:firstLine="567"/>
        <w:rPr>
          <w:rFonts w:ascii="Segoe Print" w:hAnsi="Segoe Print"/>
          <w:sz w:val="24"/>
          <w:szCs w:val="24"/>
        </w:rPr>
      </w:pPr>
    </w:p>
    <w:p w:rsidR="00B54F83" w:rsidRPr="00F3794D" w:rsidRDefault="00B54F83" w:rsidP="00965DE5">
      <w:pPr>
        <w:spacing w:after="0" w:line="192" w:lineRule="auto"/>
        <w:ind w:left="-567" w:firstLine="567"/>
        <w:rPr>
          <w:rFonts w:ascii="Segoe Print" w:hAnsi="Segoe Print"/>
          <w:b/>
          <w:sz w:val="24"/>
          <w:szCs w:val="24"/>
        </w:rPr>
      </w:pPr>
      <w:r w:rsidRPr="00F3794D">
        <w:rPr>
          <w:rFonts w:ascii="Segoe Print" w:hAnsi="Segoe Print"/>
          <w:b/>
          <w:sz w:val="24"/>
          <w:szCs w:val="24"/>
        </w:rPr>
        <w:lastRenderedPageBreak/>
        <w:t>Spectacle « Les tout petits papiers de Léopoldine »</w:t>
      </w:r>
    </w:p>
    <w:p w:rsidR="00B54F83" w:rsidRDefault="00B54F83" w:rsidP="00965DE5">
      <w:pPr>
        <w:spacing w:after="0" w:line="192" w:lineRule="auto"/>
        <w:ind w:left="-567" w:firstLine="567"/>
        <w:rPr>
          <w:rFonts w:ascii="Segoe Print" w:hAnsi="Segoe Print"/>
          <w:sz w:val="24"/>
          <w:szCs w:val="24"/>
        </w:rPr>
      </w:pPr>
      <w:r>
        <w:rPr>
          <w:rFonts w:ascii="Segoe Print" w:hAnsi="Segoe Print"/>
          <w:sz w:val="24"/>
          <w:szCs w:val="24"/>
        </w:rPr>
        <w:t>Ce spectacle de contes et livres pop-up géants nous a été joué en novembre avec la Compagnie Léopoldine Papiers., pour le plus grand plaisir des petits et des plus grands. Cent-cinquante personnes ont pu en bénéficier, à la salle Miro à Moirans. Les représentations ont été suivies d’un temps de comptines sur le thème des animaux, en écho au thème du spectacle. Les enfants ont pu voir de près et observer le fonctionnement fascinant des pop-up.</w:t>
      </w:r>
    </w:p>
    <w:p w:rsidR="00B54F83" w:rsidRPr="00F3794D" w:rsidRDefault="00B54F83" w:rsidP="00965DE5">
      <w:pPr>
        <w:spacing w:after="0" w:line="192" w:lineRule="auto"/>
        <w:ind w:left="-567" w:firstLine="567"/>
        <w:rPr>
          <w:rFonts w:ascii="Segoe Print" w:hAnsi="Segoe Print"/>
          <w:sz w:val="24"/>
          <w:szCs w:val="24"/>
        </w:rPr>
      </w:pPr>
    </w:p>
    <w:p w:rsidR="00B54F83" w:rsidRPr="00F3794D" w:rsidRDefault="00B54F83" w:rsidP="00965DE5">
      <w:pPr>
        <w:spacing w:after="0" w:line="192" w:lineRule="auto"/>
        <w:ind w:left="-567" w:firstLine="567"/>
        <w:rPr>
          <w:rFonts w:ascii="Segoe Print" w:hAnsi="Segoe Print"/>
          <w:sz w:val="24"/>
          <w:szCs w:val="24"/>
        </w:rPr>
      </w:pPr>
      <w:r>
        <w:rPr>
          <w:rFonts w:ascii="Segoe Print" w:hAnsi="Segoe Print"/>
          <w:sz w:val="24"/>
          <w:szCs w:val="24"/>
        </w:rPr>
        <w:t>Toutes ces actions sont financées grâce aux participations des familles et à celle des structures, également celle des communes, sous forme de mise à disposition des salles et du matériel, et nous les en remercions. Nous essayons que chaque commune puisse accueillir une activité sur son territoire dans l’année, autant que possible.</w:t>
      </w:r>
    </w:p>
    <w:p w:rsidR="00B54F83" w:rsidRDefault="00B54F83" w:rsidP="00965DE5">
      <w:pPr>
        <w:spacing w:after="0" w:line="192" w:lineRule="auto"/>
        <w:ind w:left="-567" w:right="-567" w:firstLine="567"/>
        <w:rPr>
          <w:rFonts w:ascii="Segoe Print" w:hAnsi="Segoe Print"/>
          <w:b/>
          <w:sz w:val="24"/>
        </w:rPr>
      </w:pPr>
    </w:p>
    <w:p w:rsidR="0064127C" w:rsidRDefault="0064127C" w:rsidP="00965DE5">
      <w:pPr>
        <w:spacing w:after="0" w:line="192" w:lineRule="auto"/>
        <w:ind w:left="-567" w:right="-567" w:firstLine="567"/>
        <w:rPr>
          <w:rFonts w:ascii="Segoe Print" w:hAnsi="Segoe Print"/>
          <w:b/>
          <w:sz w:val="24"/>
        </w:rPr>
      </w:pPr>
      <w:r w:rsidRPr="00A20C65">
        <w:rPr>
          <w:rFonts w:ascii="Segoe Print" w:hAnsi="Segoe Print"/>
          <w:b/>
          <w:sz w:val="24"/>
        </w:rPr>
        <w:t>Autres :</w:t>
      </w:r>
    </w:p>
    <w:p w:rsidR="00B54F83" w:rsidRPr="00A20C65" w:rsidRDefault="00B54F83" w:rsidP="00965DE5">
      <w:pPr>
        <w:spacing w:after="0" w:line="192" w:lineRule="auto"/>
        <w:ind w:left="-567" w:right="-567" w:firstLine="567"/>
        <w:rPr>
          <w:rFonts w:ascii="Segoe Print" w:hAnsi="Segoe Print"/>
          <w:b/>
          <w:sz w:val="24"/>
        </w:rPr>
      </w:pPr>
    </w:p>
    <w:p w:rsidR="0064127C" w:rsidRDefault="0064127C" w:rsidP="00965DE5">
      <w:pPr>
        <w:spacing w:after="0" w:line="192" w:lineRule="auto"/>
        <w:ind w:left="-567" w:right="-567" w:firstLine="567"/>
        <w:rPr>
          <w:rFonts w:ascii="Segoe Print" w:hAnsi="Segoe Print"/>
          <w:sz w:val="24"/>
        </w:rPr>
      </w:pPr>
      <w:r>
        <w:rPr>
          <w:rFonts w:ascii="Segoe Print" w:hAnsi="Segoe Print"/>
          <w:sz w:val="24"/>
        </w:rPr>
        <w:t xml:space="preserve">Pas d’ateliers de </w:t>
      </w:r>
      <w:r w:rsidRPr="00A20C65">
        <w:rPr>
          <w:rFonts w:ascii="Segoe Print" w:hAnsi="Segoe Print"/>
          <w:b/>
          <w:sz w:val="24"/>
        </w:rPr>
        <w:t>yoga</w:t>
      </w:r>
      <w:r>
        <w:rPr>
          <w:rFonts w:ascii="Segoe Print" w:hAnsi="Segoe Print"/>
          <w:sz w:val="24"/>
        </w:rPr>
        <w:t xml:space="preserve"> cette année malgré les demandes des familles, car d’autres ateliers ont été mis en place et les structures ne peuvent pas financer toujours plus d’activités. Le choix financier s’est donc porté sur les ateliers de signes et de danse avec les bébés portés.</w:t>
      </w:r>
    </w:p>
    <w:p w:rsidR="00B54F83" w:rsidRDefault="00B54F83" w:rsidP="00965DE5">
      <w:pPr>
        <w:spacing w:after="0" w:line="192" w:lineRule="auto"/>
        <w:ind w:left="-567" w:right="-567" w:firstLine="567"/>
        <w:rPr>
          <w:rFonts w:ascii="Segoe Print" w:hAnsi="Segoe Print"/>
          <w:sz w:val="24"/>
        </w:rPr>
      </w:pPr>
    </w:p>
    <w:p w:rsidR="0064127C" w:rsidRDefault="0064127C" w:rsidP="00965DE5">
      <w:pPr>
        <w:spacing w:after="0" w:line="192" w:lineRule="auto"/>
        <w:ind w:left="-567" w:right="-567" w:firstLine="567"/>
        <w:rPr>
          <w:rFonts w:ascii="Segoe Print" w:hAnsi="Segoe Print"/>
          <w:sz w:val="24"/>
        </w:rPr>
      </w:pPr>
      <w:r w:rsidRPr="00A20C65">
        <w:rPr>
          <w:rFonts w:ascii="Segoe Print" w:hAnsi="Segoe Print"/>
          <w:b/>
          <w:sz w:val="24"/>
        </w:rPr>
        <w:t>Festival Mamasté</w:t>
      </w:r>
      <w:r>
        <w:rPr>
          <w:rFonts w:ascii="Segoe Print" w:hAnsi="Segoe Print"/>
          <w:sz w:val="24"/>
        </w:rPr>
        <w:t> : ce festival a eu lieu pour la 1</w:t>
      </w:r>
      <w:r w:rsidRPr="0064127C">
        <w:rPr>
          <w:rFonts w:ascii="Segoe Print" w:hAnsi="Segoe Print"/>
          <w:sz w:val="24"/>
          <w:vertAlign w:val="superscript"/>
        </w:rPr>
        <w:t>ère</w:t>
      </w:r>
      <w:r>
        <w:rPr>
          <w:rFonts w:ascii="Segoe Print" w:hAnsi="Segoe Print"/>
          <w:sz w:val="24"/>
        </w:rPr>
        <w:t xml:space="preserve"> fois en juin 2016 sur le site de la Bastille à Grenoble. Le thème en est le bien-être en famille, particulièrement au cours de la grossesse et des années de Petite Enfance. Nous avons rencontré la responsable, Alexandra Licina, et la thématique nous ayant convenu, nous avons participé activement à la diffusion et au relais de l’information auprès des familles de notre secteur.</w:t>
      </w:r>
    </w:p>
    <w:p w:rsidR="0064127C" w:rsidRDefault="0064127C" w:rsidP="00965DE5">
      <w:pPr>
        <w:spacing w:after="0" w:line="192" w:lineRule="auto"/>
        <w:ind w:left="-567" w:right="-567" w:firstLine="567"/>
        <w:rPr>
          <w:rFonts w:ascii="Segoe Print" w:hAnsi="Segoe Print"/>
          <w:sz w:val="24"/>
        </w:rPr>
      </w:pPr>
    </w:p>
    <w:p w:rsidR="00222760" w:rsidRPr="00905056" w:rsidRDefault="00222760" w:rsidP="00905056">
      <w:pPr>
        <w:spacing w:after="0" w:line="192" w:lineRule="auto"/>
        <w:rPr>
          <w:rFonts w:ascii="Segoe Print" w:hAnsi="Segoe Print"/>
          <w:sz w:val="24"/>
        </w:rPr>
      </w:pPr>
      <w:bookmarkStart w:id="0" w:name="_GoBack"/>
      <w:bookmarkEnd w:id="0"/>
    </w:p>
    <w:sectPr w:rsidR="00222760" w:rsidRPr="00905056" w:rsidSect="00B54F83">
      <w:footerReference w:type="default" r:id="rId7"/>
      <w:pgSz w:w="11906" w:h="16838"/>
      <w:pgMar w:top="993" w:right="1417" w:bottom="1135"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13" w:rsidRDefault="00735513" w:rsidP="009654D0">
      <w:pPr>
        <w:spacing w:after="0" w:line="240" w:lineRule="auto"/>
      </w:pPr>
      <w:r>
        <w:separator/>
      </w:r>
    </w:p>
  </w:endnote>
  <w:endnote w:type="continuationSeparator" w:id="0">
    <w:p w:rsidR="00735513" w:rsidRDefault="00735513" w:rsidP="0096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84530"/>
      <w:docPartObj>
        <w:docPartGallery w:val="Page Numbers (Bottom of Page)"/>
        <w:docPartUnique/>
      </w:docPartObj>
    </w:sdtPr>
    <w:sdtEndPr/>
    <w:sdtContent>
      <w:p w:rsidR="00695E37" w:rsidRDefault="00695E37">
        <w:pPr>
          <w:pStyle w:val="Pieddepage"/>
          <w:jc w:val="center"/>
        </w:pPr>
        <w:r>
          <w:fldChar w:fldCharType="begin"/>
        </w:r>
        <w:r>
          <w:instrText>PAGE   \* MERGEFORMAT</w:instrText>
        </w:r>
        <w:r>
          <w:fldChar w:fldCharType="separate"/>
        </w:r>
        <w:r w:rsidR="00905056">
          <w:rPr>
            <w:noProof/>
          </w:rPr>
          <w:t>1</w:t>
        </w:r>
        <w:r>
          <w:fldChar w:fldCharType="end"/>
        </w:r>
      </w:p>
    </w:sdtContent>
  </w:sdt>
  <w:p w:rsidR="00695E37" w:rsidRDefault="00695E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13" w:rsidRDefault="00735513" w:rsidP="009654D0">
      <w:pPr>
        <w:spacing w:after="0" w:line="240" w:lineRule="auto"/>
      </w:pPr>
      <w:r>
        <w:separator/>
      </w:r>
    </w:p>
  </w:footnote>
  <w:footnote w:type="continuationSeparator" w:id="0">
    <w:p w:rsidR="00735513" w:rsidRDefault="00735513" w:rsidP="00965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FD1"/>
    <w:multiLevelType w:val="hybridMultilevel"/>
    <w:tmpl w:val="B68EF232"/>
    <w:lvl w:ilvl="0" w:tplc="26DE764C">
      <w:start w:val="1"/>
      <w:numFmt w:val="bullet"/>
      <w:lvlText w:val="•"/>
      <w:lvlJc w:val="left"/>
      <w:pPr>
        <w:ind w:left="438"/>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1" w:tplc="D2AA6E02">
      <w:start w:val="1"/>
      <w:numFmt w:val="bullet"/>
      <w:lvlText w:val="o"/>
      <w:lvlJc w:val="left"/>
      <w:pPr>
        <w:ind w:left="136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2" w:tplc="CC406528">
      <w:start w:val="1"/>
      <w:numFmt w:val="bullet"/>
      <w:lvlText w:val="▪"/>
      <w:lvlJc w:val="left"/>
      <w:pPr>
        <w:ind w:left="208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3" w:tplc="0DE45BDC">
      <w:start w:val="1"/>
      <w:numFmt w:val="bullet"/>
      <w:lvlText w:val="•"/>
      <w:lvlJc w:val="left"/>
      <w:pPr>
        <w:ind w:left="280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4" w:tplc="72CA0A38">
      <w:start w:val="1"/>
      <w:numFmt w:val="bullet"/>
      <w:lvlText w:val="o"/>
      <w:lvlJc w:val="left"/>
      <w:pPr>
        <w:ind w:left="352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5" w:tplc="7E8C435C">
      <w:start w:val="1"/>
      <w:numFmt w:val="bullet"/>
      <w:lvlText w:val="▪"/>
      <w:lvlJc w:val="left"/>
      <w:pPr>
        <w:ind w:left="424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6" w:tplc="7320FF48">
      <w:start w:val="1"/>
      <w:numFmt w:val="bullet"/>
      <w:lvlText w:val="•"/>
      <w:lvlJc w:val="left"/>
      <w:pPr>
        <w:ind w:left="496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7" w:tplc="0E065F38">
      <w:start w:val="1"/>
      <w:numFmt w:val="bullet"/>
      <w:lvlText w:val="o"/>
      <w:lvlJc w:val="left"/>
      <w:pPr>
        <w:ind w:left="568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8" w:tplc="58F06674">
      <w:start w:val="1"/>
      <w:numFmt w:val="bullet"/>
      <w:lvlText w:val="▪"/>
      <w:lvlJc w:val="left"/>
      <w:pPr>
        <w:ind w:left="640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abstractNum>
  <w:abstractNum w:abstractNumId="1" w15:restartNumberingAfterBreak="0">
    <w:nsid w:val="16EE5F7A"/>
    <w:multiLevelType w:val="hybridMultilevel"/>
    <w:tmpl w:val="E0469A1A"/>
    <w:lvl w:ilvl="0" w:tplc="7DE8C5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F46D89"/>
    <w:multiLevelType w:val="hybridMultilevel"/>
    <w:tmpl w:val="C5E225D0"/>
    <w:lvl w:ilvl="0" w:tplc="0C522724">
      <w:start w:val="1"/>
      <w:numFmt w:val="bullet"/>
      <w:lvlText w:val="•"/>
      <w:lvlJc w:val="left"/>
      <w:pPr>
        <w:ind w:left="1747"/>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1" w:tplc="FBD82C92">
      <w:start w:val="1"/>
      <w:numFmt w:val="bullet"/>
      <w:lvlText w:val="o"/>
      <w:lvlJc w:val="left"/>
      <w:pPr>
        <w:ind w:left="136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2" w:tplc="4DC014E4">
      <w:start w:val="1"/>
      <w:numFmt w:val="bullet"/>
      <w:lvlText w:val="▪"/>
      <w:lvlJc w:val="left"/>
      <w:pPr>
        <w:ind w:left="208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3" w:tplc="C9623FEE">
      <w:start w:val="1"/>
      <w:numFmt w:val="bullet"/>
      <w:lvlText w:val="•"/>
      <w:lvlJc w:val="left"/>
      <w:pPr>
        <w:ind w:left="280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4" w:tplc="0C8EFD32">
      <w:start w:val="1"/>
      <w:numFmt w:val="bullet"/>
      <w:lvlText w:val="o"/>
      <w:lvlJc w:val="left"/>
      <w:pPr>
        <w:ind w:left="352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5" w:tplc="040CB210">
      <w:start w:val="1"/>
      <w:numFmt w:val="bullet"/>
      <w:lvlText w:val="▪"/>
      <w:lvlJc w:val="left"/>
      <w:pPr>
        <w:ind w:left="424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6" w:tplc="ABC8BD38">
      <w:start w:val="1"/>
      <w:numFmt w:val="bullet"/>
      <w:lvlText w:val="•"/>
      <w:lvlJc w:val="left"/>
      <w:pPr>
        <w:ind w:left="496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7" w:tplc="A882EE32">
      <w:start w:val="1"/>
      <w:numFmt w:val="bullet"/>
      <w:lvlText w:val="o"/>
      <w:lvlJc w:val="left"/>
      <w:pPr>
        <w:ind w:left="568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lvl w:ilvl="8" w:tplc="862EF798">
      <w:start w:val="1"/>
      <w:numFmt w:val="bullet"/>
      <w:lvlText w:val="▪"/>
      <w:lvlJc w:val="left"/>
      <w:pPr>
        <w:ind w:left="6404"/>
      </w:pPr>
      <w:rPr>
        <w:rFonts w:ascii="Calibri" w:eastAsia="Calibri" w:hAnsi="Calibri" w:cs="Calibri"/>
        <w:b/>
        <w:bCs/>
        <w:i w:val="0"/>
        <w:strike w:val="0"/>
        <w:dstrike w:val="0"/>
        <w:color w:val="EE297B"/>
        <w:sz w:val="22"/>
        <w:szCs w:val="22"/>
        <w:u w:val="none" w:color="000000"/>
        <w:bdr w:val="none" w:sz="0" w:space="0" w:color="auto"/>
        <w:shd w:val="clear" w:color="auto" w:fill="auto"/>
        <w:vertAlign w:val="baseline"/>
      </w:rPr>
    </w:lvl>
  </w:abstractNum>
  <w:abstractNum w:abstractNumId="3" w15:restartNumberingAfterBreak="0">
    <w:nsid w:val="1D5A4805"/>
    <w:multiLevelType w:val="hybridMultilevel"/>
    <w:tmpl w:val="B1B867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987551"/>
    <w:multiLevelType w:val="hybridMultilevel"/>
    <w:tmpl w:val="FBA231EC"/>
    <w:lvl w:ilvl="0" w:tplc="829ACFAC">
      <w:start w:val="1"/>
      <w:numFmt w:val="bullet"/>
      <w:lvlText w:val="•"/>
      <w:lvlJc w:val="left"/>
      <w:pPr>
        <w:ind w:left="462"/>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1" w:tplc="88906090">
      <w:start w:val="1"/>
      <w:numFmt w:val="bullet"/>
      <w:lvlText w:val="o"/>
      <w:lvlJc w:val="left"/>
      <w:pPr>
        <w:ind w:left="136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2" w:tplc="F45C32FC">
      <w:start w:val="1"/>
      <w:numFmt w:val="bullet"/>
      <w:lvlText w:val="▪"/>
      <w:lvlJc w:val="left"/>
      <w:pPr>
        <w:ind w:left="208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3" w:tplc="3DBA745A">
      <w:start w:val="1"/>
      <w:numFmt w:val="bullet"/>
      <w:lvlText w:val="•"/>
      <w:lvlJc w:val="left"/>
      <w:pPr>
        <w:ind w:left="280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4" w:tplc="26088E94">
      <w:start w:val="1"/>
      <w:numFmt w:val="bullet"/>
      <w:lvlText w:val="o"/>
      <w:lvlJc w:val="left"/>
      <w:pPr>
        <w:ind w:left="352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5" w:tplc="614E6E92">
      <w:start w:val="1"/>
      <w:numFmt w:val="bullet"/>
      <w:lvlText w:val="▪"/>
      <w:lvlJc w:val="left"/>
      <w:pPr>
        <w:ind w:left="424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6" w:tplc="6CA0A160">
      <w:start w:val="1"/>
      <w:numFmt w:val="bullet"/>
      <w:lvlText w:val="•"/>
      <w:lvlJc w:val="left"/>
      <w:pPr>
        <w:ind w:left="496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7" w:tplc="8D1263D0">
      <w:start w:val="1"/>
      <w:numFmt w:val="bullet"/>
      <w:lvlText w:val="o"/>
      <w:lvlJc w:val="left"/>
      <w:pPr>
        <w:ind w:left="568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lvl w:ilvl="8" w:tplc="A956DDAC">
      <w:start w:val="1"/>
      <w:numFmt w:val="bullet"/>
      <w:lvlText w:val="▪"/>
      <w:lvlJc w:val="left"/>
      <w:pPr>
        <w:ind w:left="6404"/>
      </w:pPr>
      <w:rPr>
        <w:rFonts w:ascii="Calibri" w:eastAsia="Calibri" w:hAnsi="Calibri" w:cs="Calibri"/>
        <w:b w:val="0"/>
        <w:i w:val="0"/>
        <w:strike w:val="0"/>
        <w:dstrike w:val="0"/>
        <w:color w:val="574532"/>
        <w:sz w:val="22"/>
        <w:szCs w:val="22"/>
        <w:u w:val="none" w:color="000000"/>
        <w:bdr w:val="none" w:sz="0" w:space="0" w:color="auto"/>
        <w:shd w:val="clear" w:color="auto" w:fill="auto"/>
        <w:vertAlign w:val="baseline"/>
      </w:rPr>
    </w:lvl>
  </w:abstractNum>
  <w:abstractNum w:abstractNumId="5" w15:restartNumberingAfterBreak="0">
    <w:nsid w:val="4ED92992"/>
    <w:multiLevelType w:val="hybridMultilevel"/>
    <w:tmpl w:val="814A5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F63ECB"/>
    <w:multiLevelType w:val="multilevel"/>
    <w:tmpl w:val="6F5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75808"/>
    <w:multiLevelType w:val="multilevel"/>
    <w:tmpl w:val="FF5C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F598D"/>
    <w:multiLevelType w:val="hybridMultilevel"/>
    <w:tmpl w:val="7BDAE5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2"/>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04"/>
    <w:rsid w:val="00016844"/>
    <w:rsid w:val="00074103"/>
    <w:rsid w:val="000E1654"/>
    <w:rsid w:val="000E5DBC"/>
    <w:rsid w:val="001A4862"/>
    <w:rsid w:val="001B198C"/>
    <w:rsid w:val="001C0D95"/>
    <w:rsid w:val="001E686A"/>
    <w:rsid w:val="001F034C"/>
    <w:rsid w:val="00222760"/>
    <w:rsid w:val="002676FC"/>
    <w:rsid w:val="004D762F"/>
    <w:rsid w:val="00527C8C"/>
    <w:rsid w:val="00531EB2"/>
    <w:rsid w:val="005B6A08"/>
    <w:rsid w:val="005E4ED9"/>
    <w:rsid w:val="0064127C"/>
    <w:rsid w:val="00695E37"/>
    <w:rsid w:val="00725445"/>
    <w:rsid w:val="00735513"/>
    <w:rsid w:val="00905056"/>
    <w:rsid w:val="00916EBB"/>
    <w:rsid w:val="0093246B"/>
    <w:rsid w:val="009654D0"/>
    <w:rsid w:val="00965DE5"/>
    <w:rsid w:val="00A20C65"/>
    <w:rsid w:val="00B54F83"/>
    <w:rsid w:val="00BD7B7F"/>
    <w:rsid w:val="00C31571"/>
    <w:rsid w:val="00C74637"/>
    <w:rsid w:val="00E200BB"/>
    <w:rsid w:val="00E76D04"/>
    <w:rsid w:val="00EA3FB5"/>
    <w:rsid w:val="00EC04D0"/>
    <w:rsid w:val="00F30843"/>
    <w:rsid w:val="00F64635"/>
    <w:rsid w:val="00FA3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232FAD-50F5-4FC8-971C-461A61EB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22760"/>
    <w:pPr>
      <w:keepNext/>
      <w:keepLines/>
      <w:spacing w:before="240" w:after="0"/>
      <w:outlineLvl w:val="0"/>
    </w:pPr>
    <w:rPr>
      <w:rFonts w:asciiTheme="majorHAnsi" w:eastAsiaTheme="majorEastAsia" w:hAnsiTheme="majorHAnsi" w:cstheme="majorBidi"/>
      <w:b/>
      <w:color w:val="2E74B5" w:themeColor="accent1" w:themeShade="BF"/>
      <w:sz w:val="32"/>
      <w:szCs w:val="32"/>
      <w:u w:val="single"/>
    </w:rPr>
  </w:style>
  <w:style w:type="paragraph" w:styleId="Titre3">
    <w:name w:val="heading 3"/>
    <w:basedOn w:val="Normal"/>
    <w:next w:val="Normal"/>
    <w:link w:val="Titre3Car"/>
    <w:uiPriority w:val="9"/>
    <w:unhideWhenUsed/>
    <w:qFormat/>
    <w:rsid w:val="00222760"/>
    <w:pPr>
      <w:keepNext/>
      <w:keepLines/>
      <w:spacing w:before="40" w:after="0"/>
      <w:outlineLvl w:val="2"/>
    </w:pPr>
    <w:rPr>
      <w:rFonts w:asciiTheme="majorHAnsi" w:eastAsiaTheme="majorEastAsia" w:hAnsiTheme="majorHAnsi" w:cstheme="majorBidi"/>
      <w:color w:val="1F4D78" w:themeColor="accent1" w:themeShade="7F"/>
      <w:sz w:val="28"/>
      <w:szCs w:val="24"/>
      <w:u w:val="single"/>
    </w:rPr>
  </w:style>
  <w:style w:type="paragraph" w:styleId="Titre4">
    <w:name w:val="heading 4"/>
    <w:basedOn w:val="Normal"/>
    <w:next w:val="Normal"/>
    <w:link w:val="Titre4Car"/>
    <w:uiPriority w:val="9"/>
    <w:unhideWhenUsed/>
    <w:qFormat/>
    <w:rsid w:val="002227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2760"/>
    <w:rPr>
      <w:rFonts w:asciiTheme="majorHAnsi" w:eastAsiaTheme="majorEastAsia" w:hAnsiTheme="majorHAnsi" w:cstheme="majorBidi"/>
      <w:b/>
      <w:color w:val="2E74B5" w:themeColor="accent1" w:themeShade="BF"/>
      <w:sz w:val="32"/>
      <w:szCs w:val="32"/>
      <w:u w:val="single"/>
    </w:rPr>
  </w:style>
  <w:style w:type="character" w:customStyle="1" w:styleId="Titre3Car">
    <w:name w:val="Titre 3 Car"/>
    <w:basedOn w:val="Policepardfaut"/>
    <w:link w:val="Titre3"/>
    <w:uiPriority w:val="9"/>
    <w:rsid w:val="00222760"/>
    <w:rPr>
      <w:rFonts w:asciiTheme="majorHAnsi" w:eastAsiaTheme="majorEastAsia" w:hAnsiTheme="majorHAnsi" w:cstheme="majorBidi"/>
      <w:color w:val="1F4D78" w:themeColor="accent1" w:themeShade="7F"/>
      <w:sz w:val="28"/>
      <w:szCs w:val="24"/>
      <w:u w:val="single"/>
    </w:rPr>
  </w:style>
  <w:style w:type="character" w:customStyle="1" w:styleId="Titre4Car">
    <w:name w:val="Titre 4 Car"/>
    <w:basedOn w:val="Policepardfaut"/>
    <w:link w:val="Titre4"/>
    <w:uiPriority w:val="9"/>
    <w:rsid w:val="00222760"/>
    <w:rPr>
      <w:rFonts w:asciiTheme="majorHAnsi" w:eastAsiaTheme="majorEastAsia" w:hAnsiTheme="majorHAnsi" w:cstheme="majorBidi"/>
      <w:i/>
      <w:iCs/>
      <w:color w:val="2E74B5" w:themeColor="accent1" w:themeShade="BF"/>
    </w:rPr>
  </w:style>
  <w:style w:type="paragraph" w:styleId="Paragraphedeliste">
    <w:name w:val="List Paragraph"/>
    <w:basedOn w:val="Normal"/>
    <w:uiPriority w:val="34"/>
    <w:qFormat/>
    <w:rsid w:val="00222760"/>
    <w:pPr>
      <w:ind w:left="720"/>
      <w:contextualSpacing/>
    </w:pPr>
  </w:style>
  <w:style w:type="paragraph" w:styleId="En-tte">
    <w:name w:val="header"/>
    <w:basedOn w:val="Normal"/>
    <w:link w:val="En-tteCar"/>
    <w:rsid w:val="00222760"/>
    <w:pPr>
      <w:tabs>
        <w:tab w:val="center" w:pos="4536"/>
        <w:tab w:val="right" w:pos="9072"/>
      </w:tabs>
      <w:suppressAutoHyphens/>
      <w:spacing w:after="0" w:line="240" w:lineRule="auto"/>
    </w:pPr>
    <w:rPr>
      <w:rFonts w:ascii="Times New Roman" w:eastAsia="Times New Roman" w:hAnsi="Times New Roman" w:cs="Courier New"/>
      <w:noProof/>
      <w:sz w:val="20"/>
      <w:szCs w:val="20"/>
      <w:lang w:eastAsia="fr-FR" w:bidi="hi-IN"/>
    </w:rPr>
  </w:style>
  <w:style w:type="character" w:customStyle="1" w:styleId="En-tteCar">
    <w:name w:val="En-tête Car"/>
    <w:basedOn w:val="Policepardfaut"/>
    <w:link w:val="En-tte"/>
    <w:rsid w:val="00222760"/>
    <w:rPr>
      <w:rFonts w:ascii="Times New Roman" w:eastAsia="Times New Roman" w:hAnsi="Times New Roman" w:cs="Courier New"/>
      <w:noProof/>
      <w:sz w:val="20"/>
      <w:szCs w:val="20"/>
      <w:lang w:eastAsia="fr-FR" w:bidi="hi-IN"/>
    </w:rPr>
  </w:style>
  <w:style w:type="paragraph" w:customStyle="1" w:styleId="Standard">
    <w:name w:val="Standard"/>
    <w:rsid w:val="005B6A08"/>
    <w:pPr>
      <w:suppressAutoHyphens/>
      <w:autoSpaceDN w:val="0"/>
      <w:spacing w:after="200" w:line="276" w:lineRule="auto"/>
      <w:textAlignment w:val="baseline"/>
    </w:pPr>
    <w:rPr>
      <w:rFonts w:ascii="Calibri" w:eastAsia="Calibri" w:hAnsi="Calibri" w:cs="Tahoma"/>
      <w:kern w:val="3"/>
    </w:rPr>
  </w:style>
  <w:style w:type="paragraph" w:styleId="Pieddepage">
    <w:name w:val="footer"/>
    <w:basedOn w:val="Normal"/>
    <w:link w:val="PieddepageCar"/>
    <w:uiPriority w:val="99"/>
    <w:unhideWhenUsed/>
    <w:rsid w:val="009654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54D0"/>
  </w:style>
  <w:style w:type="paragraph" w:styleId="Textedebulles">
    <w:name w:val="Balloon Text"/>
    <w:basedOn w:val="Normal"/>
    <w:link w:val="TextedebullesCar"/>
    <w:uiPriority w:val="99"/>
    <w:semiHidden/>
    <w:unhideWhenUsed/>
    <w:rsid w:val="004D76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5364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AIPE ASSOCIATION</dc:creator>
  <cp:keywords/>
  <dc:description/>
  <cp:lastModifiedBy>Laetitia Sarat</cp:lastModifiedBy>
  <cp:revision>2</cp:revision>
  <cp:lastPrinted>2017-06-20T08:42:00Z</cp:lastPrinted>
  <dcterms:created xsi:type="dcterms:W3CDTF">2017-07-14T09:47:00Z</dcterms:created>
  <dcterms:modified xsi:type="dcterms:W3CDTF">2017-07-14T09:47:00Z</dcterms:modified>
</cp:coreProperties>
</file>