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5" w:rsidRPr="002B5A92" w:rsidRDefault="00A65115" w:rsidP="00A65115">
      <w:pPr>
        <w:pStyle w:val="NormalWeb"/>
        <w:pBdr>
          <w:bottom w:val="single" w:sz="4" w:space="1" w:color="auto"/>
        </w:pBdr>
        <w:rPr>
          <w:rFonts w:ascii="Georgia" w:hAnsi="Georgia"/>
          <w:b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b/>
          <w:color w:val="333333"/>
          <w:sz w:val="20"/>
          <w:szCs w:val="20"/>
          <w:lang w:val="en-GB"/>
        </w:rPr>
        <w:t>DB to start London services in 2013</w:t>
      </w:r>
    </w:p>
    <w:p w:rsidR="00A65115" w:rsidRPr="002B5A92" w:rsidRDefault="00A65115" w:rsidP="00A65115">
      <w:pPr>
        <w:pStyle w:val="NormalWeb"/>
        <w:rPr>
          <w:rFonts w:ascii="Georgia" w:hAnsi="Georgia"/>
          <w:color w:val="333333"/>
          <w:sz w:val="20"/>
          <w:szCs w:val="20"/>
          <w:lang w:val="en-GB"/>
        </w:rPr>
      </w:pPr>
    </w:p>
    <w:p w:rsidR="00A65115" w:rsidRPr="002B5A92" w:rsidRDefault="00A65115" w:rsidP="00A65115">
      <w:pPr>
        <w:pStyle w:val="NormalWeb"/>
        <w:rPr>
          <w:rFonts w:ascii="Georgia" w:hAnsi="Georgia"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German rail operator Deutsche </w:t>
      </w:r>
      <w:proofErr w:type="spellStart"/>
      <w:r w:rsidRPr="002B5A92">
        <w:rPr>
          <w:rFonts w:ascii="Georgia" w:hAnsi="Georgia"/>
          <w:color w:val="333333"/>
          <w:sz w:val="20"/>
          <w:szCs w:val="20"/>
          <w:lang w:val="en-GB"/>
        </w:rPr>
        <w:t>Bahn</w:t>
      </w:r>
      <w:proofErr w:type="spellEnd"/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 has reportedly confirmed that it will begin services to London from 2013.</w:t>
      </w:r>
    </w:p>
    <w:p w:rsidR="00A65115" w:rsidRPr="002B5A92" w:rsidRDefault="00A65115" w:rsidP="00A65115">
      <w:pPr>
        <w:pStyle w:val="NormalWeb"/>
        <w:spacing w:before="0" w:beforeAutospacing="0"/>
        <w:rPr>
          <w:rFonts w:ascii="Georgia" w:hAnsi="Georgia"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color w:val="333333"/>
          <w:sz w:val="20"/>
          <w:szCs w:val="20"/>
          <w:lang w:val="en-GB"/>
        </w:rPr>
        <w:t>According to reports by ABTN, the German state railway network will run three services a day between London St Pancras and Brussels, beginning in December 2013.</w:t>
      </w:r>
    </w:p>
    <w:p w:rsidR="00A65115" w:rsidRPr="002B5A92" w:rsidRDefault="00A65115" w:rsidP="00A65115">
      <w:pPr>
        <w:pStyle w:val="NormalWeb"/>
        <w:rPr>
          <w:rFonts w:ascii="Georgia" w:hAnsi="Georgia"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color w:val="333333"/>
          <w:sz w:val="20"/>
          <w:szCs w:val="20"/>
          <w:lang w:val="en-GB"/>
        </w:rPr>
        <w:t>The high-speed trains will then divide, with one half going north to Amsterdam via Rotterdam and another to Frankfurt via Cologne, reports ABTN.</w:t>
      </w:r>
    </w:p>
    <w:p w:rsidR="00A65115" w:rsidRPr="002B5A92" w:rsidRDefault="00A65115" w:rsidP="00A65115">
      <w:pPr>
        <w:pStyle w:val="NormalWeb"/>
        <w:rPr>
          <w:rFonts w:ascii="Georgia" w:hAnsi="Georgia"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At the moment, passengers to Amsterdam must use Eurostar to Brussels before changing for the </w:t>
      </w:r>
      <w:proofErr w:type="spellStart"/>
      <w:r w:rsidRPr="002B5A92">
        <w:rPr>
          <w:rFonts w:ascii="Georgia" w:hAnsi="Georgia"/>
          <w:color w:val="333333"/>
          <w:sz w:val="20"/>
          <w:szCs w:val="20"/>
          <w:lang w:val="en-GB"/>
        </w:rPr>
        <w:t>Thalys</w:t>
      </w:r>
      <w:proofErr w:type="spellEnd"/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 high-speed train, and passengers to Frankfurt must change for Deutsche </w:t>
      </w:r>
      <w:proofErr w:type="spellStart"/>
      <w:r w:rsidRPr="002B5A92">
        <w:rPr>
          <w:rFonts w:ascii="Georgia" w:hAnsi="Georgia"/>
          <w:color w:val="333333"/>
          <w:sz w:val="20"/>
          <w:szCs w:val="20"/>
          <w:lang w:val="en-GB"/>
        </w:rPr>
        <w:t>Bahn's</w:t>
      </w:r>
      <w:proofErr w:type="spellEnd"/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 ICE service.</w:t>
      </w:r>
    </w:p>
    <w:p w:rsidR="00A65115" w:rsidRPr="002B5A92" w:rsidRDefault="00A65115" w:rsidP="00A65115">
      <w:pPr>
        <w:pStyle w:val="NormalWeb"/>
        <w:rPr>
          <w:rFonts w:ascii="Georgia" w:hAnsi="Georgia"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color w:val="333333"/>
          <w:sz w:val="20"/>
          <w:szCs w:val="20"/>
          <w:lang w:val="en-GB"/>
        </w:rPr>
        <w:t>The report suggests that a journey from London to Frankfurt by train will take just over five hours, and London to Amsterdam will be just under four hours.</w:t>
      </w:r>
    </w:p>
    <w:p w:rsidR="00A65115" w:rsidRPr="002B5A92" w:rsidRDefault="00A65115" w:rsidP="00A65115">
      <w:pPr>
        <w:pStyle w:val="NormalWeb"/>
        <w:rPr>
          <w:rFonts w:ascii="Georgia" w:hAnsi="Georgia"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Deutsche </w:t>
      </w:r>
      <w:proofErr w:type="spellStart"/>
      <w:r w:rsidRPr="002B5A92">
        <w:rPr>
          <w:rFonts w:ascii="Georgia" w:hAnsi="Georgia"/>
          <w:color w:val="333333"/>
          <w:sz w:val="20"/>
          <w:szCs w:val="20"/>
          <w:lang w:val="en-GB"/>
        </w:rPr>
        <w:t>Bahn</w:t>
      </w:r>
      <w:proofErr w:type="spellEnd"/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 first tested its trains in the Eurotunnel last year, hinting that before long it would look to break the long-held monopoly of cross-channel rail services prized by Eurostar.</w:t>
      </w:r>
    </w:p>
    <w:p w:rsidR="00A65115" w:rsidRPr="002B5A92" w:rsidRDefault="00A65115" w:rsidP="00A65115">
      <w:pPr>
        <w:pStyle w:val="NormalWeb"/>
        <w:rPr>
          <w:rFonts w:ascii="Georgia" w:hAnsi="Georgia"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The Siemens-built ICE3 train was the first passenger train not run by Eurostar to enter the tunnel, although it passed through at a sedate 30 </w:t>
      </w:r>
      <w:proofErr w:type="spellStart"/>
      <w:r w:rsidRPr="002B5A92">
        <w:rPr>
          <w:rFonts w:ascii="Georgia" w:hAnsi="Georgia"/>
          <w:color w:val="333333"/>
          <w:sz w:val="20"/>
          <w:szCs w:val="20"/>
          <w:lang w:val="en-GB"/>
        </w:rPr>
        <w:t>kilometers</w:t>
      </w:r>
      <w:proofErr w:type="spellEnd"/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 per hour, a world away from the blistering 300km/h-plus speeds the ICE3 and Eurostar trains are capable of.</w:t>
      </w:r>
    </w:p>
    <w:p w:rsidR="00A65115" w:rsidRPr="002B5A92" w:rsidRDefault="00A65115" w:rsidP="00A65115">
      <w:pPr>
        <w:pStyle w:val="NormalWeb"/>
        <w:rPr>
          <w:rFonts w:ascii="Georgia" w:hAnsi="Georgia"/>
          <w:color w:val="333333"/>
          <w:sz w:val="20"/>
          <w:szCs w:val="20"/>
          <w:lang w:val="en-GB"/>
        </w:rPr>
      </w:pPr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Now, it looks like German trains will become a regular fixture on the iconic underseas route - although it seems they won't be in place in time for the London 2012 Olympic Games, Deutsche </w:t>
      </w:r>
      <w:proofErr w:type="spellStart"/>
      <w:r w:rsidRPr="002B5A92">
        <w:rPr>
          <w:rFonts w:ascii="Georgia" w:hAnsi="Georgia"/>
          <w:color w:val="333333"/>
          <w:sz w:val="20"/>
          <w:szCs w:val="20"/>
          <w:lang w:val="en-GB"/>
        </w:rPr>
        <w:t>Bahn's</w:t>
      </w:r>
      <w:proofErr w:type="spellEnd"/>
      <w:r w:rsidRPr="002B5A92">
        <w:rPr>
          <w:rFonts w:ascii="Georgia" w:hAnsi="Georgia"/>
          <w:color w:val="333333"/>
          <w:sz w:val="20"/>
          <w:szCs w:val="20"/>
          <w:lang w:val="en-GB"/>
        </w:rPr>
        <w:t xml:space="preserve"> initial target.</w:t>
      </w:r>
    </w:p>
    <w:p w:rsidR="00AB42D7" w:rsidRPr="002B5A92" w:rsidRDefault="002B5A92" w:rsidP="00A65115">
      <w:pPr>
        <w:tabs>
          <w:tab w:val="left" w:pos="1134"/>
        </w:tabs>
        <w:ind w:left="0"/>
        <w:jc w:val="both"/>
        <w:rPr>
          <w:lang w:val="en-GB"/>
        </w:rPr>
      </w:pPr>
      <w:r w:rsidRPr="002B5A92">
        <w:rPr>
          <w:lang w:val="en-GB"/>
        </w:rPr>
        <w:t>The Independent</w:t>
      </w:r>
    </w:p>
    <w:p w:rsidR="002B5A92" w:rsidRPr="002B5A92" w:rsidRDefault="002B5A92" w:rsidP="00A65115">
      <w:pPr>
        <w:tabs>
          <w:tab w:val="left" w:pos="1134"/>
        </w:tabs>
        <w:ind w:left="0"/>
        <w:jc w:val="both"/>
        <w:rPr>
          <w:lang w:val="en-GB"/>
        </w:rPr>
      </w:pPr>
      <w:r w:rsidRPr="002B5A92">
        <w:rPr>
          <w:lang w:val="en-GB"/>
        </w:rPr>
        <w:t>20 September 2011</w:t>
      </w:r>
      <w:bookmarkStart w:id="0" w:name="_GoBack"/>
      <w:bookmarkEnd w:id="0"/>
    </w:p>
    <w:sectPr w:rsidR="002B5A92" w:rsidRPr="002B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5"/>
    <w:rsid w:val="002B5A92"/>
    <w:rsid w:val="004D48EE"/>
    <w:rsid w:val="00626C7E"/>
    <w:rsid w:val="00A65115"/>
    <w:rsid w:val="00BF1235"/>
    <w:rsid w:val="00C95E67"/>
    <w:rsid w:val="00D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88" w:lineRule="auto"/>
      <w:ind w:left="2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11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88" w:lineRule="auto"/>
      <w:ind w:left="2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11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2</cp:revision>
  <dcterms:created xsi:type="dcterms:W3CDTF">2011-12-06T13:42:00Z</dcterms:created>
  <dcterms:modified xsi:type="dcterms:W3CDTF">2011-12-06T13:54:00Z</dcterms:modified>
</cp:coreProperties>
</file>