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3850F2" w:rsidP="003850F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Glace à la fraise et aux Petit-suisse</w:t>
      </w:r>
    </w:p>
    <w:p w:rsidR="003850F2" w:rsidRDefault="00AB4E95" w:rsidP="003850F2">
      <w:pPr>
        <w:pStyle w:val="NormalWeb"/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2" name="Image 2" descr="IMG_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50F2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3850F2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>- 450 g de fraises</w:t>
      </w: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 Petit-suisse à la fraise</w:t>
      </w: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- 20 g de sucre en poudre (facultatif) </w:t>
      </w:r>
    </w:p>
    <w:p w:rsidR="003850F2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3850F2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Rincez et </w:t>
      </w:r>
      <w:r w:rsidR="003631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équeutez les fraises. Mixez-les </w:t>
      </w: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</w:t>
      </w:r>
      <w:proofErr w:type="spellStart"/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ce qu'il n'y ait plus de morceaux. Passez le coulis obtenu dans une passoire fine pour ôter les pépins.</w:t>
      </w:r>
    </w:p>
    <w:p w:rsidR="003850F2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le coulis de fraise avec les Petit-suisse. Ajoutez le sucre en poudre si les fraises ne sont pas assez sucrées. Laissez reposer la préparation pendant 2h au réfrigérateur, jusqu'à ce qu'elle soit bien froide.</w:t>
      </w:r>
    </w:p>
    <w:p w:rsidR="003850F2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prendre en sorbetière jusqu'à ce que la glace soit prise. Servez-la immédiatement ou congelez-la encore pendant 2h si vous voulez une texture plus ferme.</w:t>
      </w:r>
    </w:p>
    <w:p w:rsidR="00B304FD" w:rsidRPr="003850F2" w:rsidRDefault="003850F2" w:rsidP="00385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50F2">
        <w:rPr>
          <w:rFonts w:ascii="Times New Roman" w:eastAsia="Times New Roman" w:hAnsi="Times New Roman" w:cs="Times New Roman"/>
          <w:sz w:val="24"/>
          <w:szCs w:val="24"/>
          <w:lang w:eastAsia="fr-FR"/>
        </w:rPr>
        <w:t>Un vrai délice cette glace légère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3631D2"/>
    <w:rsid w:val="003850F2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B4E95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2012-06-03T14:40:00Z</dcterms:created>
  <dcterms:modified xsi:type="dcterms:W3CDTF">2012-06-03T14:51:00Z</dcterms:modified>
</cp:coreProperties>
</file>