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B" w:rsidRDefault="00051A2E" w:rsidP="00051A2E">
      <w:pPr>
        <w:jc w:val="both"/>
      </w:pPr>
      <w:r w:rsidRPr="006C7185">
        <w:rPr>
          <w:rFonts w:ascii="Calibri" w:hAnsi="Calibri" w:cs="Calibri"/>
          <w:noProof/>
          <w:color w:val="001BA0"/>
          <w:lang w:eastAsia="fr-FR"/>
        </w:rPr>
        <w:drawing>
          <wp:inline distT="0" distB="0" distL="0" distR="0">
            <wp:extent cx="2162175" cy="1466850"/>
            <wp:effectExtent l="0" t="0" r="9525" b="0"/>
            <wp:docPr id="1" name="Image 1" descr="https://tse1.mm.bing.net/th?&amp;id=OIP.M4c1e21b3bec22c8c33ded9c7b943f418o0&amp;w=170&amp;h=193&amp;c=0&amp;pid=1.9&amp;rs=0&amp;p=0&amp;r=0">
              <a:hlinkClick xmlns:a="http://schemas.openxmlformats.org/drawingml/2006/main" r:id="rId5" tooltip="&quot;Afficher les détails des imag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tse1.mm.bing.net/th?&amp;id=OIP.M4c1e21b3bec22c8c33ded9c7b943f418o0&amp;w=170&amp;h=193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2E" w:rsidRDefault="00051A2E" w:rsidP="00051A2E">
      <w:pPr>
        <w:jc w:val="both"/>
        <w:rPr>
          <w:sz w:val="28"/>
          <w:szCs w:val="28"/>
        </w:rPr>
      </w:pPr>
      <w:r w:rsidRPr="00051A2E">
        <w:rPr>
          <w:sz w:val="28"/>
          <w:szCs w:val="28"/>
        </w:rPr>
        <w:t>REGION RHONE-AL</w:t>
      </w:r>
      <w:r>
        <w:rPr>
          <w:sz w:val="28"/>
          <w:szCs w:val="28"/>
        </w:rPr>
        <w:t>P</w:t>
      </w:r>
      <w:r w:rsidRPr="00051A2E">
        <w:rPr>
          <w:sz w:val="28"/>
          <w:szCs w:val="28"/>
        </w:rPr>
        <w:t>ES SANTE</w:t>
      </w:r>
    </w:p>
    <w:p w:rsidR="00051A2E" w:rsidRDefault="00051A2E" w:rsidP="00051A2E">
      <w:pPr>
        <w:jc w:val="center"/>
        <w:rPr>
          <w:b/>
          <w:color w:val="FF0000"/>
          <w:sz w:val="144"/>
          <w:szCs w:val="144"/>
        </w:rPr>
      </w:pPr>
      <w:r w:rsidRPr="00DF50B4">
        <w:rPr>
          <w:b/>
          <w:color w:val="FF0000"/>
          <w:sz w:val="144"/>
          <w:szCs w:val="144"/>
        </w:rPr>
        <w:t>CGOS</w:t>
      </w:r>
    </w:p>
    <w:p w:rsidR="00051A2E" w:rsidRPr="003717D7" w:rsidRDefault="00051A2E" w:rsidP="00051A2E">
      <w:pPr>
        <w:jc w:val="both"/>
        <w:rPr>
          <w:b/>
          <w:sz w:val="40"/>
          <w:szCs w:val="40"/>
        </w:rPr>
      </w:pPr>
      <w:r w:rsidRPr="003717D7">
        <w:rPr>
          <w:b/>
          <w:sz w:val="40"/>
          <w:szCs w:val="40"/>
        </w:rPr>
        <w:t>PRESTATIONS</w:t>
      </w:r>
      <w:r>
        <w:rPr>
          <w:b/>
          <w:sz w:val="40"/>
          <w:szCs w:val="40"/>
        </w:rPr>
        <w:t xml:space="preserve"> ETUDE EDUCATION FORMATION 2017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La fixation des montants de base 2017 a été approuvé par le conseil d’administration du 15 juin 2017 comme suit :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Primaire 71€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Collège 153€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Lycée général 222€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Lycée professionnel 267€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Etudes supérieures 836€</w:t>
      </w: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Hébergement 335€</w:t>
      </w: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</w:p>
    <w:p w:rsidR="00051A2E" w:rsidRPr="003717D7" w:rsidRDefault="00051A2E" w:rsidP="00051A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717D7">
        <w:rPr>
          <w:rFonts w:ascii="Calibri" w:hAnsi="Calibri" w:cs="Calibri"/>
          <w:sz w:val="28"/>
          <w:szCs w:val="28"/>
        </w:rPr>
        <w:t xml:space="preserve">Il n’y a pas de versement de prestations Etudes-Education- Formation lorsque </w:t>
      </w:r>
      <w:r w:rsidRPr="003717D7">
        <w:rPr>
          <w:rFonts w:ascii="Calibri" w:hAnsi="Calibri" w:cs="Calibri"/>
          <w:b/>
          <w:sz w:val="28"/>
          <w:szCs w:val="28"/>
          <w:u w:val="single"/>
        </w:rPr>
        <w:t>le montant est inférieure ou égal à 50€ par enfant.</w:t>
      </w:r>
    </w:p>
    <w:p w:rsidR="00051A2E" w:rsidRPr="003717D7" w:rsidRDefault="00051A2E" w:rsidP="00051A2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 xml:space="preserve">Autres paramètres de calcul :  </w:t>
      </w:r>
    </w:p>
    <w:p w:rsidR="00051A2E" w:rsidRPr="003717D7" w:rsidRDefault="00051A2E" w:rsidP="00051A2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Pour les retraités, le montant est modulé en fonction du nombre d’années de services.</w:t>
      </w:r>
    </w:p>
    <w:p w:rsidR="00051A2E" w:rsidRPr="003717D7" w:rsidRDefault="00051A2E" w:rsidP="00051A2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Ces prestations sont imposables et soumises aux cotisations sociales, à la CSG et à la RDS.</w:t>
      </w: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Montant maximum = 150% du montant de base de chaque prestation.</w:t>
      </w: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Rappel du calendrier :</w:t>
      </w:r>
    </w:p>
    <w:p w:rsidR="00051A2E" w:rsidRPr="003717D7" w:rsidRDefault="00051A2E" w:rsidP="00051A2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sz w:val="28"/>
          <w:szCs w:val="28"/>
        </w:rPr>
        <w:t>Fin août 2017 : virement sur votre compte bancaire de la prestation, avant la rentrée scolaire.</w:t>
      </w:r>
    </w:p>
    <w:p w:rsidR="00051A2E" w:rsidRPr="003717D7" w:rsidRDefault="00051A2E" w:rsidP="00051A2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b/>
          <w:sz w:val="28"/>
          <w:szCs w:val="28"/>
        </w:rPr>
        <w:t>Le blocage des montants (identiques à ceux de 2016, eux même en baisse par rapport à 2015 !)</w:t>
      </w:r>
    </w:p>
    <w:p w:rsidR="00051A2E" w:rsidRPr="00051A2E" w:rsidRDefault="00051A2E" w:rsidP="00051A2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b/>
          <w:sz w:val="28"/>
          <w:szCs w:val="28"/>
        </w:rPr>
        <w:t>Le non versement des sommes inférieures à 50€ par enfant ! (et non par famille)</w:t>
      </w:r>
    </w:p>
    <w:p w:rsidR="00051A2E" w:rsidRPr="003717D7" w:rsidRDefault="00051A2E" w:rsidP="00051A2E">
      <w:pPr>
        <w:jc w:val="both"/>
        <w:rPr>
          <w:rFonts w:ascii="Calibri" w:hAnsi="Calibri" w:cs="Calibri"/>
          <w:sz w:val="28"/>
          <w:szCs w:val="28"/>
        </w:rPr>
      </w:pPr>
      <w:r w:rsidRPr="003717D7">
        <w:rPr>
          <w:rFonts w:ascii="Calibri" w:hAnsi="Calibri" w:cs="Calibri"/>
          <w:b/>
          <w:sz w:val="28"/>
          <w:szCs w:val="28"/>
        </w:rPr>
        <w:t xml:space="preserve">Autant d’éléments supplémentaires qui justifient si besoin en était de signer et faire signer la pétition pour le retour aux montants antérieurs !  </w:t>
      </w:r>
      <w:bookmarkStart w:id="0" w:name="_GoBack"/>
      <w:bookmarkEnd w:id="0"/>
    </w:p>
    <w:p w:rsidR="00051A2E" w:rsidRPr="00051A2E" w:rsidRDefault="00051A2E" w:rsidP="00051A2E">
      <w:pPr>
        <w:jc w:val="both"/>
        <w:rPr>
          <w:sz w:val="28"/>
          <w:szCs w:val="28"/>
        </w:rPr>
      </w:pPr>
    </w:p>
    <w:sectPr w:rsidR="00051A2E" w:rsidRPr="00051A2E" w:rsidSect="00051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C5"/>
    <w:multiLevelType w:val="hybridMultilevel"/>
    <w:tmpl w:val="B344D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657"/>
    <w:multiLevelType w:val="hybridMultilevel"/>
    <w:tmpl w:val="7D0E2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771E"/>
    <w:multiLevelType w:val="hybridMultilevel"/>
    <w:tmpl w:val="26308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2E"/>
    <w:rsid w:val="00051A2E"/>
    <w:rsid w:val="00D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0B32-8AA9-40B0-B6B9-453EB50F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logo+fo+sant%c3%a9&amp;view=detailv2&amp;&amp;id=19C4DC438F6772B41AB97D854027FFAC4614AFB0&amp;selectedIndex=1&amp;ccid=TB4hs77C&amp;simid=608023141107304379&amp;thid=OIP.M4c1e21b3bec22c8c33ded9c7b943f418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</dc:creator>
  <cp:keywords/>
  <dc:description/>
  <cp:lastModifiedBy>fabrice</cp:lastModifiedBy>
  <cp:revision>1</cp:revision>
  <dcterms:created xsi:type="dcterms:W3CDTF">2017-07-19T12:45:00Z</dcterms:created>
  <dcterms:modified xsi:type="dcterms:W3CDTF">2017-07-19T12:52:00Z</dcterms:modified>
</cp:coreProperties>
</file>